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8E" w:rsidRDefault="009C7B30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45189" wp14:editId="5828B522">
                <wp:simplePos x="0" y="0"/>
                <wp:positionH relativeFrom="column">
                  <wp:posOffset>-11942</wp:posOffset>
                </wp:positionH>
                <wp:positionV relativeFrom="paragraph">
                  <wp:posOffset>-112594</wp:posOffset>
                </wp:positionV>
                <wp:extent cx="6669405" cy="1119116"/>
                <wp:effectExtent l="0" t="0" r="17145" b="241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9405" cy="11191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660E" w:rsidRDefault="009C7B30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CULTURAL/LEADERSHIP SERIES</w:t>
                            </w:r>
                          </w:p>
                          <w:p w:rsidR="009C7B30" w:rsidRPr="009C7B30" w:rsidRDefault="009C7B30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Human Resource Management Courses</w:t>
                            </w:r>
                          </w:p>
                          <w:p w:rsidR="0008660E" w:rsidRDefault="0008660E" w:rsidP="009B7B6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7B30" w:rsidRPr="009C7B30" w:rsidRDefault="009C7B30" w:rsidP="009C7B3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9C7B3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Training focusing on the principle roles and functions of the</w:t>
                            </w:r>
                          </w:p>
                          <w:p w:rsidR="009C7B30" w:rsidRPr="000F1253" w:rsidRDefault="009C7B30" w:rsidP="009C7B30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C7B30">
                              <w:rPr>
                                <w:rFonts w:ascii="Arial Narrow" w:eastAsia="Times New Roman" w:hAnsi="Arial Narrow" w:cs="Times New Roman"/>
                                <w:b/>
                                <w:i/>
                                <w:color w:val="FFFFFF" w:themeColor="background1"/>
                                <w:kern w:val="28"/>
                                <w:sz w:val="20"/>
                                <w:szCs w:val="20"/>
                              </w:rPr>
                              <w:t>human resource management departments in public &amp; private organizations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345189" id="AutoShape 8" o:spid="_x0000_s1026" style="position:absolute;left:0;text-align:left;margin-left:-.95pt;margin-top:-8.85pt;width:525.15pt;height:8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" fillcolor="#009" strokecolor="black [3213]" strokeweight="1pt">
                <v:textbox>
                  <w:txbxContent>
                    <w:p w:rsidR="0008660E" w:rsidRDefault="009C7B30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CULTURAL/LEADERSHIP SERIES</w:t>
                      </w:r>
                    </w:p>
                    <w:p w:rsidR="009C7B30" w:rsidRPr="009C7B30" w:rsidRDefault="009C7B30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Human Resource Management Courses</w:t>
                      </w:r>
                    </w:p>
                    <w:p w:rsidR="0008660E" w:rsidRDefault="0008660E" w:rsidP="009B7B6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C7B30" w:rsidRPr="009C7B30" w:rsidRDefault="009C7B30" w:rsidP="009C7B30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</w:pPr>
                      <w:r w:rsidRPr="009C7B3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Training focusing on the principle roles and functions of the</w:t>
                      </w:r>
                    </w:p>
                    <w:p w:rsidR="009C7B30" w:rsidRPr="000F1253" w:rsidRDefault="009C7B30" w:rsidP="009C7B30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C7B30">
                        <w:rPr>
                          <w:rFonts w:ascii="Arial Narrow" w:eastAsia="Times New Roman" w:hAnsi="Arial Narrow" w:cs="Times New Roman"/>
                          <w:b/>
                          <w:i/>
                          <w:color w:val="FFFFFF" w:themeColor="background1"/>
                          <w:kern w:val="28"/>
                          <w:sz w:val="20"/>
                          <w:szCs w:val="20"/>
                        </w:rPr>
                        <w:t>human resource management departments in public &amp; private organizations</w:t>
                      </w:r>
                    </w:p>
                  </w:txbxContent>
                </v:textbox>
              </v:roundrect>
            </w:pict>
          </mc:Fallback>
        </mc:AlternateContent>
      </w:r>
      <w:r w:rsidR="000F1253">
        <w:rPr>
          <w:rFonts w:ascii="Arial Narrow" w:hAnsi="Arial Narrow" w:cs="Arial"/>
          <w:noProof/>
        </w:rPr>
        <w:drawing>
          <wp:anchor distT="0" distB="0" distL="114300" distR="114300" simplePos="0" relativeHeight="251665408" behindDoc="0" locked="0" layoutInCell="1" allowOverlap="1" wp14:anchorId="350E1D71" wp14:editId="798C58EE">
            <wp:simplePos x="0" y="0"/>
            <wp:positionH relativeFrom="column">
              <wp:posOffset>-25590</wp:posOffset>
            </wp:positionH>
            <wp:positionV relativeFrom="paragraph">
              <wp:posOffset>-139889</wp:posOffset>
            </wp:positionV>
            <wp:extent cx="1787857" cy="603154"/>
            <wp:effectExtent l="0" t="0" r="317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56" cy="603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8768E" w:rsidRDefault="0008768E" w:rsidP="0008768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07013A" w:rsidRDefault="0007013A" w:rsidP="00692129">
      <w:pPr>
        <w:pStyle w:val="NoSpacing"/>
        <w:rPr>
          <w:rFonts w:cs="Times New Roman"/>
        </w:rPr>
      </w:pPr>
      <w:r>
        <w:rPr>
          <w:rFonts w:cs="Times New Roman"/>
        </w:rPr>
        <w:t xml:space="preserve">       </w:t>
      </w:r>
    </w:p>
    <w:p w:rsidR="0007013A" w:rsidRDefault="0007013A" w:rsidP="0007013A">
      <w:pPr>
        <w:pStyle w:val="NoSpacing"/>
        <w:rPr>
          <w:rFonts w:cs="Times New Roman"/>
        </w:rPr>
      </w:pPr>
    </w:p>
    <w:p w:rsidR="009C7B30" w:rsidRDefault="009C7B30" w:rsidP="00BE09E3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0F125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1F41" wp14:editId="3B5EC386">
                <wp:simplePos x="0" y="0"/>
                <wp:positionH relativeFrom="margin">
                  <wp:posOffset>42545</wp:posOffset>
                </wp:positionH>
                <wp:positionV relativeFrom="paragraph">
                  <wp:posOffset>100624</wp:posOffset>
                </wp:positionV>
                <wp:extent cx="6609052" cy="286603"/>
                <wp:effectExtent l="19050" t="0" r="40005" b="1708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52" cy="2866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9C7B30" w:rsidP="002F7A34">
                            <w:pPr>
                              <w:pStyle w:val="NoSpacing"/>
                              <w:ind w:left="-180" w:right="-145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Introduction to Human Resource Management</w:t>
                            </w:r>
                          </w:p>
                          <w:p w:rsidR="0007013A" w:rsidRDefault="0007013A" w:rsidP="002F7A34">
                            <w:pPr>
                              <w:ind w:left="-180" w:right="-14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F1F41" id="AutoShape 5" o:spid="_x0000_s1027" style="position:absolute;left:0;text-align:left;margin-left:3.35pt;margin-top:7.9pt;width:520.4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" fillcolor="#009" strokecolor="black [3213]">
                <v:textbox>
                  <w:txbxContent>
                    <w:p w:rsidR="0007013A" w:rsidRPr="0008660E" w:rsidRDefault="009C7B30" w:rsidP="002F7A34">
                      <w:pPr>
                        <w:pStyle w:val="NoSpacing"/>
                        <w:ind w:left="-180" w:right="-145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Introduction to Human Resource Management</w:t>
                      </w:r>
                    </w:p>
                    <w:p w:rsidR="0007013A" w:rsidRDefault="0007013A" w:rsidP="002F7A34">
                      <w:pPr>
                        <w:ind w:left="-180" w:right="-145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:rsidR="009C7B30" w:rsidRDefault="009C7B30" w:rsidP="009C7B30">
      <w:pPr>
        <w:pStyle w:val="ListParagraph"/>
        <w:widowControl w:val="0"/>
        <w:rPr>
          <w:rFonts w:ascii="Arial" w:hAnsi="Arial" w:cs="Arial"/>
        </w:rPr>
      </w:pPr>
    </w:p>
    <w:p w:rsidR="009C7B30" w:rsidRDefault="009C7B30" w:rsidP="009C7B30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Focused on introducing the functions and responsibilities of HR department personnel</w:t>
      </w:r>
    </w:p>
    <w:p w:rsidR="009C7B30" w:rsidRDefault="009C7B30" w:rsidP="009C7B30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Training covers:</w:t>
      </w:r>
    </w:p>
    <w:p w:rsidR="009C7B30" w:rsidRDefault="009C7B30" w:rsidP="009C7B30">
      <w:pPr>
        <w:pStyle w:val="ListParagraph"/>
        <w:widowControl w:val="0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Equal Opportunity &amp; Legal Environment</w:t>
      </w:r>
    </w:p>
    <w:p w:rsidR="009C7B30" w:rsidRPr="00A33DF4" w:rsidRDefault="009C7B30" w:rsidP="009C7B30">
      <w:pPr>
        <w:pStyle w:val="ListParagraph"/>
        <w:widowControl w:val="0"/>
        <w:numPr>
          <w:ilvl w:val="1"/>
          <w:numId w:val="4"/>
        </w:numPr>
      </w:pPr>
      <w:r>
        <w:rPr>
          <w:rFonts w:ascii="Arial" w:hAnsi="Arial" w:cs="Arial"/>
        </w:rPr>
        <w:t>Recruitment and Selection, Performance Appraisal &amp; Compensation Planning</w:t>
      </w:r>
    </w:p>
    <w:p w:rsidR="009C7B30" w:rsidRDefault="009C7B30" w:rsidP="009C7B30">
      <w:pPr>
        <w:pStyle w:val="ListParagraph"/>
        <w:widowControl w:val="0"/>
        <w:numPr>
          <w:ilvl w:val="1"/>
          <w:numId w:val="4"/>
        </w:numPr>
      </w:pPr>
      <w:r>
        <w:rPr>
          <w:rFonts w:ascii="Arial" w:hAnsi="Arial" w:cs="Arial"/>
        </w:rPr>
        <w:t>Employee Development &amp; Employee Relations</w:t>
      </w:r>
    </w:p>
    <w:p w:rsidR="008E3F31" w:rsidRP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08768E" w:rsidRPr="000F1253" w:rsidRDefault="00321C16">
      <w:pPr>
        <w:ind w:left="270"/>
        <w:rPr>
          <w:rFonts w:ascii="Arial" w:hAnsi="Arial" w:cs="Arial"/>
          <w:b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6037</wp:posOffset>
                </wp:positionV>
                <wp:extent cx="6578221" cy="286072"/>
                <wp:effectExtent l="19050" t="0" r="32385" b="17145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221" cy="286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chemeClr val="bg1">
                              <a:alpha val="50000"/>
                            </a:scheme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07013A" w:rsidRPr="0008660E" w:rsidRDefault="009C7B30" w:rsidP="00BE09E3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Recruitment, Selection &amp; Personnel Planning</w:t>
                            </w:r>
                          </w:p>
                          <w:p w:rsidR="0007013A" w:rsidRDefault="0007013A" w:rsidP="00BE09E3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0;margin-top:.5pt;width:517.95pt;height:22.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" fillcolor="#009" strokecolor="black [3213]">
                <v:textbox>
                  <w:txbxContent>
                    <w:p w:rsidR="0007013A" w:rsidRPr="0008660E" w:rsidRDefault="009C7B30" w:rsidP="00BE09E3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Recruitment, Selection &amp; Personnel Planning</w:t>
                      </w:r>
                    </w:p>
                    <w:p w:rsidR="0007013A" w:rsidRDefault="0007013A" w:rsidP="00BE09E3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B30" w:rsidRDefault="009C7B30" w:rsidP="009C7B30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Focused on ability to fulfill organizational objectives by acquiring and retaining eligible employees</w:t>
      </w:r>
    </w:p>
    <w:p w:rsidR="009C7B30" w:rsidRDefault="009C7B30" w:rsidP="009C7B30">
      <w:pPr>
        <w:pStyle w:val="ListParagraph"/>
        <w:widowControl w:val="0"/>
        <w:numPr>
          <w:ilvl w:val="0"/>
          <w:numId w:val="5"/>
        </w:numPr>
        <w:rPr>
          <w:rFonts w:ascii="Arial" w:hAnsi="Arial" w:cs="Arial"/>
        </w:rPr>
      </w:pPr>
      <w:r w:rsidRPr="00692315">
        <w:rPr>
          <w:rFonts w:ascii="Arial" w:hAnsi="Arial" w:cs="Arial"/>
        </w:rPr>
        <w:t xml:space="preserve">Training covers </w:t>
      </w:r>
      <w:r>
        <w:rPr>
          <w:rFonts w:ascii="Arial" w:hAnsi="Arial" w:cs="Arial"/>
        </w:rPr>
        <w:t>principles of:</w:t>
      </w:r>
    </w:p>
    <w:p w:rsidR="009C7B30" w:rsidRDefault="009C7B30" w:rsidP="009C7B30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Managing the Employment Process, Personnel Planning, Recruiting, Interviewing</w:t>
      </w:r>
    </w:p>
    <w:p w:rsidR="009C7B30" w:rsidRDefault="009C7B30" w:rsidP="009C7B30">
      <w:pPr>
        <w:pStyle w:val="ListParagraph"/>
        <w:widowControl w:val="0"/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Screening Techniques, Maintaining Employee Records &amp; Involuntary Separations</w:t>
      </w:r>
    </w:p>
    <w:p w:rsidR="008E3F31" w:rsidRPr="008E3F31" w:rsidRDefault="008E3F31" w:rsidP="008E3F31">
      <w:pPr>
        <w:pStyle w:val="ListParagraph"/>
        <w:widowControl w:val="0"/>
        <w:ind w:left="1440"/>
        <w:rPr>
          <w:rFonts w:ascii="Arial" w:hAnsi="Arial" w:cs="Arial"/>
          <w:sz w:val="12"/>
          <w:szCs w:val="12"/>
        </w:rPr>
      </w:pPr>
    </w:p>
    <w:p w:rsidR="00692129" w:rsidRPr="000F1253" w:rsidRDefault="008E3F31" w:rsidP="009C7B30">
      <w:pPr>
        <w:pStyle w:val="NoSpacing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20F712" wp14:editId="7DB32C53">
                <wp:simplePos x="0" y="0"/>
                <wp:positionH relativeFrom="margin">
                  <wp:align>left</wp:align>
                </wp:positionH>
                <wp:positionV relativeFrom="paragraph">
                  <wp:posOffset>7980</wp:posOffset>
                </wp:positionV>
                <wp:extent cx="6577965" cy="285750"/>
                <wp:effectExtent l="19050" t="0" r="32385" b="1714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8E3F3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Compensation &amp; Benefits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20F712" id="_x0000_s1029" style="position:absolute;margin-left:0;margin-top:.65pt;width:517.9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" fillcolor="#009">
                <v:textbox>
                  <w:txbxContent>
                    <w:p w:rsidR="008E3F31" w:rsidRPr="0008660E" w:rsidRDefault="008E3F3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Compensation &amp; Benefits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1E47" w:rsidRPr="000F1253" w:rsidRDefault="00971E47" w:rsidP="0008768E">
      <w:pPr>
        <w:pStyle w:val="NoSpacing"/>
        <w:rPr>
          <w:rFonts w:ascii="Arial" w:hAnsi="Arial" w:cs="Arial"/>
          <w:b/>
          <w:sz w:val="24"/>
          <w:szCs w:val="24"/>
        </w:rPr>
      </w:pPr>
    </w:p>
    <w:p w:rsidR="008E3F31" w:rsidRPr="009A2D81" w:rsidRDefault="008E3F31" w:rsidP="008E3F31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Focused on developing and managing a basic compensation system</w:t>
      </w:r>
    </w:p>
    <w:p w:rsidR="008E3F31" w:rsidRPr="009A2D81" w:rsidRDefault="008E3F31" w:rsidP="008E3F31">
      <w:pPr>
        <w:pStyle w:val="ListParagraph"/>
        <w:widowControl w:val="0"/>
        <w:numPr>
          <w:ilvl w:val="0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Training covers </w:t>
      </w:r>
      <w:r w:rsidRPr="009A2D81">
        <w:rPr>
          <w:rFonts w:ascii="Arial" w:hAnsi="Arial" w:cs="Arial"/>
        </w:rPr>
        <w:t>basic principles of</w:t>
      </w:r>
      <w:r>
        <w:rPr>
          <w:rFonts w:ascii="Arial" w:hAnsi="Arial" w:cs="Arial"/>
        </w:rPr>
        <w:t>:</w:t>
      </w:r>
    </w:p>
    <w:p w:rsidR="008E3F31" w:rsidRPr="00A35DB8" w:rsidRDefault="008E3F31" w:rsidP="008E3F31">
      <w:pPr>
        <w:pStyle w:val="ListParagraph"/>
        <w:widowControl w:val="0"/>
        <w:numPr>
          <w:ilvl w:val="1"/>
          <w:numId w:val="6"/>
        </w:num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Pay &amp; Pay for Performance Programs</w:t>
      </w:r>
    </w:p>
    <w:p w:rsidR="008E3F31" w:rsidRPr="008E3F31" w:rsidRDefault="008E3F31" w:rsidP="008E3F31">
      <w:pPr>
        <w:pStyle w:val="ListParagraph"/>
        <w:widowControl w:val="0"/>
        <w:numPr>
          <w:ilvl w:val="1"/>
          <w:numId w:val="6"/>
        </w:numPr>
      </w:pPr>
      <w:r>
        <w:rPr>
          <w:rFonts w:ascii="Arial" w:hAnsi="Arial" w:cs="Arial"/>
        </w:rPr>
        <w:t>Wage &amp; Salary Surveys, Job Analysis, Job Evaluation Techniques &amp; Benefits</w:t>
      </w:r>
    </w:p>
    <w:p w:rsidR="008E3F31" w:rsidRP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BE09E3" w:rsidRDefault="008E3F31" w:rsidP="00BE09E3">
      <w:pPr>
        <w:pStyle w:val="NoSpacing"/>
        <w:ind w:left="360"/>
        <w:rPr>
          <w:rFonts w:ascii="Arial" w:hAnsi="Arial" w:cs="Arial"/>
        </w:rPr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C71B0" wp14:editId="7D42259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8E3F3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Employment Laws &amp; Regulations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C71B0" id="_x0000_s1030" style="position:absolute;left:0;text-align:left;margin-left:0;margin-top:0;width:517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4I4w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" fillcolor="#009">
                <v:textbox>
                  <w:txbxContent>
                    <w:p w:rsidR="008E3F31" w:rsidRPr="0008660E" w:rsidRDefault="008E3F3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Employment Laws &amp; Regulations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Default="008E3F31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8E3F31" w:rsidRPr="00F560DF" w:rsidRDefault="008E3F31" w:rsidP="008E3F3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>Focused on ability to evaluate organization policy for compliance and assure legality of decisions</w:t>
      </w:r>
    </w:p>
    <w:p w:rsidR="008E3F31" w:rsidRPr="00F560DF" w:rsidRDefault="008E3F31" w:rsidP="008E3F31">
      <w:pPr>
        <w:pStyle w:val="ListParagraph"/>
        <w:widowControl w:val="0"/>
        <w:numPr>
          <w:ilvl w:val="0"/>
          <w:numId w:val="7"/>
        </w:numPr>
      </w:pPr>
      <w:r w:rsidRPr="00F560DF">
        <w:rPr>
          <w:rFonts w:ascii="Arial" w:hAnsi="Arial" w:cs="Arial"/>
          <w:color w:val="auto"/>
        </w:rPr>
        <w:t xml:space="preserve">Training </w:t>
      </w:r>
      <w:r>
        <w:rPr>
          <w:rFonts w:ascii="Arial" w:hAnsi="Arial" w:cs="Arial"/>
          <w:color w:val="auto"/>
        </w:rPr>
        <w:t>covers:</w:t>
      </w:r>
    </w:p>
    <w:p w:rsidR="008E3F31" w:rsidRPr="00F560DF" w:rsidRDefault="008E3F31" w:rsidP="008E3F31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Principle Laws and Regulations affecting organizations and employees</w:t>
      </w:r>
    </w:p>
    <w:p w:rsidR="008E3F31" w:rsidRPr="008E3F31" w:rsidRDefault="008E3F31" w:rsidP="008E3F31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Fair Employment Practices, Equal Employment Opportunities (EEO), Affirmative Action &amp; Employee Rights and Protections</w:t>
      </w:r>
    </w:p>
    <w:p w:rsidR="008E3F31" w:rsidRP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CA214" wp14:editId="1B32C7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77965" cy="285750"/>
                <wp:effectExtent l="19050" t="0" r="32385" b="17145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8E3F3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Testing &amp; Assessment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8CA214" id="_x0000_s1031" style="position:absolute;margin-left:0;margin-top:0;width:517.9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cg4g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" fillcolor="#009">
                <v:textbox>
                  <w:txbxContent>
                    <w:p w:rsidR="008E3F31" w:rsidRPr="0008660E" w:rsidRDefault="008E3F3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Testing &amp; Assessment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Pr="00F560DF" w:rsidRDefault="008E3F31" w:rsidP="008E3F31">
      <w:pPr>
        <w:pStyle w:val="ListParagraph"/>
        <w:widowControl w:val="0"/>
        <w:numPr>
          <w:ilvl w:val="0"/>
          <w:numId w:val="7"/>
        </w:numPr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auto"/>
        </w:rPr>
        <w:t xml:space="preserve">Focused on utilization </w:t>
      </w:r>
    </w:p>
    <w:p w:rsidR="008E3F31" w:rsidRPr="00F560DF" w:rsidRDefault="008E3F31" w:rsidP="008E3F31">
      <w:pPr>
        <w:pStyle w:val="ListParagraph"/>
        <w:widowControl w:val="0"/>
        <w:numPr>
          <w:ilvl w:val="0"/>
          <w:numId w:val="7"/>
        </w:numPr>
      </w:pPr>
      <w:r w:rsidRPr="00F560DF">
        <w:rPr>
          <w:rFonts w:ascii="Arial" w:hAnsi="Arial" w:cs="Arial"/>
          <w:color w:val="auto"/>
        </w:rPr>
        <w:t xml:space="preserve">Training </w:t>
      </w:r>
      <w:r>
        <w:rPr>
          <w:rFonts w:ascii="Arial" w:hAnsi="Arial" w:cs="Arial"/>
          <w:color w:val="auto"/>
        </w:rPr>
        <w:t>covers:</w:t>
      </w:r>
    </w:p>
    <w:p w:rsidR="008E3F31" w:rsidRPr="00F560DF" w:rsidRDefault="008E3F31" w:rsidP="008E3F31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Principle Laws and Regulations affecting organizations and employees</w:t>
      </w:r>
    </w:p>
    <w:p w:rsidR="008E3F31" w:rsidRPr="008E3F31" w:rsidRDefault="008E3F31" w:rsidP="008E3F31">
      <w:pPr>
        <w:pStyle w:val="ListParagraph"/>
        <w:widowControl w:val="0"/>
        <w:numPr>
          <w:ilvl w:val="1"/>
          <w:numId w:val="7"/>
        </w:numPr>
      </w:pPr>
      <w:r>
        <w:rPr>
          <w:rFonts w:ascii="Arial" w:hAnsi="Arial" w:cs="Arial"/>
          <w:color w:val="auto"/>
        </w:rPr>
        <w:t>Fair Employment Practices, Equal Employment Opportunities (EEO), Affirmative Action &amp; Employee Rights and Protections</w:t>
      </w:r>
    </w:p>
    <w:p w:rsidR="008E3F31" w:rsidRPr="008E3F31" w:rsidRDefault="008E3F31" w:rsidP="008E3F31">
      <w:pPr>
        <w:pStyle w:val="ListParagraph"/>
        <w:widowControl w:val="0"/>
        <w:ind w:left="1440"/>
        <w:rPr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974B7" wp14:editId="352F55B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577965" cy="285750"/>
                <wp:effectExtent l="19050" t="0" r="32385" b="17145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8E3F3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Human Resource Management Applications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974B7" id="_x0000_s1032" style="position:absolute;margin-left:0;margin-top:-.05pt;width:517.9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3/4AIAAN8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" fillcolor="#009">
                <v:textbox>
                  <w:txbxContent>
                    <w:p w:rsidR="008E3F31" w:rsidRPr="0008660E" w:rsidRDefault="008E3F3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Human Resource Management Applications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Pr="008E3F31" w:rsidRDefault="008E3F31" w:rsidP="008E3F31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2C3177">
        <w:rPr>
          <w:rFonts w:ascii="Arial" w:hAnsi="Arial" w:cs="Arial"/>
        </w:rPr>
        <w:t xml:space="preserve">Focused on </w:t>
      </w:r>
      <w:r>
        <w:rPr>
          <w:rFonts w:ascii="Arial" w:hAnsi="Arial" w:cs="Arial"/>
        </w:rPr>
        <w:t>hands on application of day-to-day Human Resource Management functions</w:t>
      </w:r>
    </w:p>
    <w:p w:rsidR="008E3F31" w:rsidRPr="008E3F31" w:rsidRDefault="008E3F31" w:rsidP="008E3F31">
      <w:pPr>
        <w:pStyle w:val="ListParagraph"/>
        <w:widowControl w:val="0"/>
        <w:rPr>
          <w:i/>
          <w:iCs/>
          <w:sz w:val="12"/>
          <w:szCs w:val="12"/>
        </w:rPr>
      </w:pPr>
    </w:p>
    <w:p w:rsidR="008E3F31" w:rsidRDefault="008E3F31" w:rsidP="008E3F31">
      <w:pPr>
        <w:widowControl w:val="0"/>
      </w:pPr>
      <w:r w:rsidRPr="000F12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D66280" wp14:editId="478DBB11">
                <wp:simplePos x="0" y="0"/>
                <wp:positionH relativeFrom="margin">
                  <wp:posOffset>0</wp:posOffset>
                </wp:positionH>
                <wp:positionV relativeFrom="paragraph">
                  <wp:posOffset>13648</wp:posOffset>
                </wp:positionV>
                <wp:extent cx="6577965" cy="285750"/>
                <wp:effectExtent l="19050" t="0" r="32385" b="1714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99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5400000">
                            <a:sysClr val="window" lastClr="FFFFFF">
                              <a:alpha val="50000"/>
                            </a:sysClr>
                          </a:innerShd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:rsidR="008E3F31" w:rsidRPr="0008660E" w:rsidRDefault="008E3F31" w:rsidP="008E3F31">
                            <w:pPr>
                              <w:pStyle w:val="NoSpacing"/>
                              <w:ind w:left="-180" w:right="-184" w:firstLine="9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  <w:t>Principles of Supervision</w:t>
                            </w:r>
                          </w:p>
                          <w:p w:rsidR="008E3F31" w:rsidRDefault="008E3F31" w:rsidP="008E3F31">
                            <w:pPr>
                              <w:ind w:left="-180" w:right="-184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D66280" id="_x0000_s1033" style="position:absolute;margin-left:0;margin-top:1.05pt;width:517.9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" fillcolor="#009">
                <v:textbox>
                  <w:txbxContent>
                    <w:p w:rsidR="008E3F31" w:rsidRPr="0008660E" w:rsidRDefault="008E3F31" w:rsidP="008E3F31">
                      <w:pPr>
                        <w:pStyle w:val="NoSpacing"/>
                        <w:ind w:left="-180" w:right="-184" w:firstLine="90"/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  <w:t>Principles of Supervision</w:t>
                      </w:r>
                    </w:p>
                    <w:p w:rsidR="008E3F31" w:rsidRDefault="008E3F31" w:rsidP="008E3F31">
                      <w:pPr>
                        <w:ind w:left="-180" w:right="-184" w:firstLine="9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E3F31" w:rsidRPr="002C3177" w:rsidRDefault="008E3F31" w:rsidP="008E3F31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 w:rsidRPr="002C3177">
        <w:rPr>
          <w:rFonts w:ascii="Arial" w:hAnsi="Arial" w:cs="Arial"/>
        </w:rPr>
        <w:t xml:space="preserve">Focused on </w:t>
      </w:r>
      <w:r>
        <w:rPr>
          <w:rFonts w:ascii="Arial" w:hAnsi="Arial" w:cs="Arial"/>
        </w:rPr>
        <w:t>application of supervisory principles in the workplace</w:t>
      </w:r>
    </w:p>
    <w:p w:rsidR="008E3F31" w:rsidRPr="002C3177" w:rsidRDefault="008E3F31" w:rsidP="008E3F31">
      <w:pPr>
        <w:pStyle w:val="ListParagraph"/>
        <w:widowControl w:val="0"/>
        <w:numPr>
          <w:ilvl w:val="0"/>
          <w:numId w:val="8"/>
        </w:numPr>
        <w:rPr>
          <w:i/>
          <w:iCs/>
          <w:sz w:val="22"/>
          <w:szCs w:val="22"/>
        </w:rPr>
      </w:pPr>
      <w:r>
        <w:rPr>
          <w:rFonts w:ascii="Arial" w:hAnsi="Arial" w:cs="Arial"/>
        </w:rPr>
        <w:t>Training covers:</w:t>
      </w:r>
    </w:p>
    <w:p w:rsidR="008E3F31" w:rsidRDefault="008E3F31" w:rsidP="008A5649">
      <w:pPr>
        <w:pStyle w:val="ListParagraph"/>
        <w:widowControl w:val="0"/>
        <w:numPr>
          <w:ilvl w:val="1"/>
          <w:numId w:val="8"/>
        </w:numPr>
      </w:pPr>
      <w:r w:rsidRPr="008E3F31">
        <w:rPr>
          <w:rFonts w:ascii="Arial" w:hAnsi="Arial" w:cs="Arial"/>
        </w:rPr>
        <w:t>Responsibilities &amp; Duties of Supervisor, Relationships (to Higher Supervisors, Subordinates &amp; Associates), Effective Utilization of Work Force</w:t>
      </w:r>
    </w:p>
    <w:p w:rsidR="00692129" w:rsidRDefault="00692129" w:rsidP="00692129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692129" w:rsidRP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For additional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information,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c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>ontact:</w:t>
      </w:r>
    </w:p>
    <w:p w:rsidR="000F1253" w:rsidRDefault="000F1253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>Louis Judge</w:t>
      </w:r>
      <w:r w:rsidR="00B409B0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, Assistant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Vice President, Corporate E</w:t>
      </w:r>
      <w:r>
        <w:rPr>
          <w:rFonts w:ascii="Times New Roman" w:hAnsi="Times New Roman" w:cs="Times New Roman"/>
          <w:b/>
          <w:i/>
          <w:sz w:val="20"/>
          <w:szCs w:val="20"/>
        </w:rPr>
        <w:t>ducation &amp; Economic Development</w:t>
      </w:r>
    </w:p>
    <w:p w:rsidR="00B409B0" w:rsidRPr="000F1253" w:rsidRDefault="00B409B0" w:rsidP="000F1253">
      <w:pPr>
        <w:pStyle w:val="NoSpacing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336- 506-4207 </w:t>
      </w:r>
      <w:hyperlink r:id="rId7" w:history="1">
        <w:r w:rsidR="000F125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louis.judge@alamancecc.edu</w:t>
        </w:r>
      </w:hyperlink>
    </w:p>
    <w:p w:rsidR="00B409B0" w:rsidRPr="008E3F31" w:rsidRDefault="00B409B0" w:rsidP="008E3F31">
      <w:pPr>
        <w:pStyle w:val="NoSpacing"/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Sheila </w:t>
      </w:r>
      <w:proofErr w:type="spellStart"/>
      <w:r w:rsidRPr="000F1253">
        <w:rPr>
          <w:rFonts w:ascii="Times New Roman" w:hAnsi="Times New Roman" w:cs="Times New Roman"/>
          <w:b/>
          <w:i/>
          <w:sz w:val="20"/>
          <w:szCs w:val="20"/>
        </w:rPr>
        <w:t>Bissette</w:t>
      </w:r>
      <w:proofErr w:type="spellEnd"/>
      <w:r w:rsidRPr="000F1253">
        <w:rPr>
          <w:rFonts w:ascii="Times New Roman" w:hAnsi="Times New Roman" w:cs="Times New Roman"/>
          <w:b/>
          <w:i/>
          <w:sz w:val="20"/>
          <w:szCs w:val="20"/>
        </w:rPr>
        <w:t>, Administrative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0F1253">
        <w:rPr>
          <w:rFonts w:ascii="Times New Roman" w:hAnsi="Times New Roman" w:cs="Times New Roman"/>
          <w:b/>
          <w:i/>
          <w:sz w:val="20"/>
          <w:szCs w:val="20"/>
        </w:rPr>
        <w:t>Assistant 336-506-4151</w:t>
      </w:r>
      <w:r w:rsidR="00692129" w:rsidRPr="000F125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hyperlink r:id="rId8" w:history="1">
        <w:r w:rsidR="00700A63" w:rsidRPr="000F1253">
          <w:rPr>
            <w:rStyle w:val="Hyperlink"/>
            <w:rFonts w:ascii="Times New Roman" w:hAnsi="Times New Roman" w:cs="Times New Roman"/>
            <w:b/>
            <w:i/>
            <w:sz w:val="20"/>
            <w:szCs w:val="20"/>
          </w:rPr>
          <w:t>sheila.bissette@alamancecc.edu</w:t>
        </w:r>
      </w:hyperlink>
      <w:bookmarkStart w:id="0" w:name="_GoBack"/>
      <w:bookmarkEnd w:id="0"/>
    </w:p>
    <w:sectPr w:rsidR="00B409B0" w:rsidRPr="008E3F31" w:rsidSect="00692129">
      <w:pgSz w:w="12240" w:h="15840"/>
      <w:pgMar w:top="1080" w:right="63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19E5"/>
    <w:multiLevelType w:val="hybridMultilevel"/>
    <w:tmpl w:val="D848EDFE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E32"/>
    <w:multiLevelType w:val="hybridMultilevel"/>
    <w:tmpl w:val="52FA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42B6F"/>
    <w:multiLevelType w:val="hybridMultilevel"/>
    <w:tmpl w:val="B3C64794"/>
    <w:lvl w:ilvl="0" w:tplc="7CE25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8724E"/>
    <w:multiLevelType w:val="hybridMultilevel"/>
    <w:tmpl w:val="D3003B90"/>
    <w:lvl w:ilvl="0" w:tplc="D5A8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0FB"/>
    <w:multiLevelType w:val="hybridMultilevel"/>
    <w:tmpl w:val="531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C4037"/>
    <w:multiLevelType w:val="multilevel"/>
    <w:tmpl w:val="424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B70D3"/>
    <w:multiLevelType w:val="hybridMultilevel"/>
    <w:tmpl w:val="4132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52247"/>
    <w:multiLevelType w:val="hybridMultilevel"/>
    <w:tmpl w:val="CA140B3C"/>
    <w:lvl w:ilvl="0" w:tplc="43381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51"/>
    <w:rsid w:val="00011BCD"/>
    <w:rsid w:val="00044340"/>
    <w:rsid w:val="0007013A"/>
    <w:rsid w:val="0008660E"/>
    <w:rsid w:val="0008768E"/>
    <w:rsid w:val="000E4138"/>
    <w:rsid w:val="000E5E10"/>
    <w:rsid w:val="000F1253"/>
    <w:rsid w:val="00193E94"/>
    <w:rsid w:val="001B1751"/>
    <w:rsid w:val="001D740E"/>
    <w:rsid w:val="002A5CFC"/>
    <w:rsid w:val="002F7A34"/>
    <w:rsid w:val="00321C16"/>
    <w:rsid w:val="003D5A87"/>
    <w:rsid w:val="00401275"/>
    <w:rsid w:val="00435019"/>
    <w:rsid w:val="004A5738"/>
    <w:rsid w:val="00505B99"/>
    <w:rsid w:val="00516951"/>
    <w:rsid w:val="0052644D"/>
    <w:rsid w:val="0053136A"/>
    <w:rsid w:val="005760DA"/>
    <w:rsid w:val="00692129"/>
    <w:rsid w:val="00700A63"/>
    <w:rsid w:val="00726CE1"/>
    <w:rsid w:val="007C7D63"/>
    <w:rsid w:val="008441D0"/>
    <w:rsid w:val="00847AC5"/>
    <w:rsid w:val="008505F1"/>
    <w:rsid w:val="008E3F31"/>
    <w:rsid w:val="00923CDA"/>
    <w:rsid w:val="00971E47"/>
    <w:rsid w:val="009B7B66"/>
    <w:rsid w:val="009C7B30"/>
    <w:rsid w:val="009E29D0"/>
    <w:rsid w:val="00B03B13"/>
    <w:rsid w:val="00B26FF7"/>
    <w:rsid w:val="00B409B0"/>
    <w:rsid w:val="00B65FCD"/>
    <w:rsid w:val="00B911C4"/>
    <w:rsid w:val="00BB2C9F"/>
    <w:rsid w:val="00BE09E3"/>
    <w:rsid w:val="00D628C4"/>
    <w:rsid w:val="00D76E71"/>
    <w:rsid w:val="00DC1C46"/>
    <w:rsid w:val="00DD49A4"/>
    <w:rsid w:val="00E74BE7"/>
    <w:rsid w:val="00EE2332"/>
    <w:rsid w:val="00F12471"/>
    <w:rsid w:val="00F5787E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D7956"/>
  <w15:docId w15:val="{70051467-B49C-4683-8DE8-282149B6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40E"/>
    <w:rPr>
      <w:b/>
      <w:bCs/>
    </w:rPr>
  </w:style>
  <w:style w:type="character" w:styleId="Hyperlink">
    <w:name w:val="Hyperlink"/>
    <w:basedOn w:val="DefaultParagraphFont"/>
    <w:uiPriority w:val="99"/>
    <w:unhideWhenUsed/>
    <w:rsid w:val="001D740E"/>
    <w:rPr>
      <w:color w:val="0000FF"/>
      <w:u w:val="single"/>
    </w:rPr>
  </w:style>
  <w:style w:type="paragraph" w:styleId="NoSpacing">
    <w:name w:val="No Spacing"/>
    <w:uiPriority w:val="1"/>
    <w:qFormat/>
    <w:rsid w:val="0008768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C7B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7B3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C7B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ila.bissette@alamancecc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louis.judge@alamancec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A33C-291F-4D28-97C1-EFF9DDD9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Alamance Community College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mcphersg</dc:creator>
  <cp:lastModifiedBy>support</cp:lastModifiedBy>
  <cp:revision>2</cp:revision>
  <cp:lastPrinted>2012-03-06T18:31:00Z</cp:lastPrinted>
  <dcterms:created xsi:type="dcterms:W3CDTF">2018-07-26T19:47:00Z</dcterms:created>
  <dcterms:modified xsi:type="dcterms:W3CDTF">2018-07-26T19:47:00Z</dcterms:modified>
</cp:coreProperties>
</file>